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： </w:t>
      </w:r>
    </w:p>
    <w:p>
      <w:pPr>
        <w:spacing w:afterLines="100" w:line="600" w:lineRule="exact"/>
        <w:jc w:val="center"/>
        <w:rPr>
          <w:rFonts w:ascii="方正小标宋简体" w:hAnsi="Adobe 仿宋 Std R" w:eastAsia="方正小标宋简体" w:cs="黑体"/>
          <w:bCs/>
          <w:sz w:val="40"/>
          <w:szCs w:val="40"/>
          <w:lang w:val="zh-CN"/>
        </w:rPr>
      </w:pPr>
      <w:r>
        <w:rPr>
          <w:rFonts w:hint="eastAsia" w:ascii="方正小标宋简体" w:hAnsi="Adobe 仿宋 Std R" w:eastAsia="方正小标宋简体" w:cs="黑体"/>
          <w:bCs/>
          <w:sz w:val="40"/>
          <w:szCs w:val="40"/>
        </w:rPr>
        <w:t xml:space="preserve"> </w:t>
      </w:r>
      <w:bookmarkStart w:id="0" w:name="_GoBack"/>
      <w:r>
        <w:rPr>
          <w:rFonts w:hint="eastAsia" w:ascii="方正小标宋简体" w:hAnsi="Adobe 仿宋 Std R" w:eastAsia="方正小标宋简体" w:cs="黑体"/>
          <w:bCs/>
          <w:sz w:val="40"/>
          <w:szCs w:val="40"/>
        </w:rPr>
        <w:t>2017年</w:t>
      </w:r>
      <w:r>
        <w:rPr>
          <w:rFonts w:hint="eastAsia" w:ascii="方正小标宋简体" w:hAnsi="Adobe 仿宋 Std R" w:eastAsia="方正小标宋简体" w:cs="黑体"/>
          <w:bCs/>
          <w:sz w:val="40"/>
          <w:szCs w:val="40"/>
          <w:lang w:val="zh-CN"/>
        </w:rPr>
        <w:t>学生公寓“净化、美化、文化”</w:t>
      </w:r>
    </w:p>
    <w:p>
      <w:pPr>
        <w:spacing w:afterLines="100" w:line="600" w:lineRule="exact"/>
        <w:jc w:val="center"/>
        <w:rPr>
          <w:rFonts w:ascii="方正小标宋简体" w:hAnsi="Adobe 仿宋 Std R" w:eastAsia="方正小标宋简体" w:cs="黑体"/>
          <w:bCs/>
          <w:sz w:val="40"/>
          <w:szCs w:val="40"/>
          <w:lang w:val="zh-CN"/>
        </w:rPr>
      </w:pPr>
      <w:r>
        <w:rPr>
          <w:rFonts w:hint="eastAsia" w:ascii="方正小标宋简体" w:hAnsi="Adobe 仿宋 Std R" w:eastAsia="方正小标宋简体" w:cs="黑体"/>
          <w:bCs/>
          <w:sz w:val="40"/>
          <w:szCs w:val="40"/>
          <w:lang w:val="zh-CN"/>
        </w:rPr>
        <w:t>活动月具体方案</w:t>
      </w:r>
    </w:p>
    <w:bookmarkEnd w:id="0"/>
    <w:p>
      <w:pPr>
        <w:spacing w:line="600" w:lineRule="exact"/>
        <w:ind w:firstLine="64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为配合我校校园文明建设，进一步加强学生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</w:t>
      </w:r>
      <w:r>
        <w:rPr>
          <w:rFonts w:hint="eastAsia" w:ascii="仿宋_GB2312" w:hAnsi="Adobe 仿宋 Std R" w:eastAsia="仿宋_GB2312" w:cs="宋体"/>
          <w:sz w:val="32"/>
          <w:szCs w:val="32"/>
        </w:rPr>
        <w:t>的育人功能，丰富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学生公寓</w:t>
      </w:r>
      <w:r>
        <w:rPr>
          <w:rFonts w:hint="eastAsia" w:ascii="仿宋_GB2312" w:hAnsi="Adobe 仿宋 Std R" w:eastAsia="仿宋_GB2312" w:cs="宋体"/>
          <w:sz w:val="32"/>
          <w:szCs w:val="32"/>
        </w:rPr>
        <w:t>文化内涵,提升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学生公寓</w:t>
      </w:r>
      <w:r>
        <w:rPr>
          <w:rFonts w:hint="eastAsia" w:ascii="仿宋_GB2312" w:hAnsi="Adobe 仿宋 Std R" w:eastAsia="仿宋_GB2312" w:cs="宋体"/>
          <w:sz w:val="32"/>
          <w:szCs w:val="32"/>
        </w:rPr>
        <w:t>文化品味，活跃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学生公寓</w:t>
      </w:r>
      <w:r>
        <w:rPr>
          <w:rFonts w:hint="eastAsia" w:ascii="仿宋_GB2312" w:hAnsi="Adobe 仿宋 Std R" w:eastAsia="仿宋_GB2312" w:cs="宋体"/>
          <w:sz w:val="32"/>
          <w:szCs w:val="32"/>
        </w:rPr>
        <w:t>文化生活,促进广大同学综合素质的全面提高，学生公寓协调管理委员会特举办本届学生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</w:t>
      </w:r>
      <w:r>
        <w:rPr>
          <w:rFonts w:hint="eastAsia" w:ascii="仿宋_GB2312" w:hAnsi="Adobe 仿宋 Std R" w:eastAsia="仿宋_GB2312" w:cs="宋体"/>
          <w:sz w:val="32"/>
          <w:szCs w:val="32"/>
        </w:rPr>
        <w:t xml:space="preserve">“净化、美化、文化”活动月。现将有关活动安排通知如下： 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一、公寓管理先进学院评比标准: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（一）学院的党政领导能经常深入学生公寓，了解情况并及时处理问题。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（二）定期对学生公寓进行检查，并对大学生生活管理委员会通报的公寓进行整改。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（三）本学年没有发生严重违反有关公寓管理规定的事件，校级通报少于五次。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（四）必须参加本届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学生公寓“净化、美化、文化”活动月</w:t>
      </w:r>
      <w:r>
        <w:rPr>
          <w:rFonts w:hint="eastAsia" w:ascii="仿宋_GB2312" w:hAnsi="Adobe 仿宋 Std R" w:eastAsia="仿宋_GB2312" w:cs="宋体"/>
          <w:sz w:val="32"/>
          <w:szCs w:val="32"/>
        </w:rPr>
        <w:t>的所有活动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方可参评</w:t>
      </w:r>
      <w:r>
        <w:rPr>
          <w:rFonts w:hint="eastAsia" w:ascii="仿宋_GB2312" w:hAnsi="Adobe 仿宋 Std R" w:eastAsia="仿宋_GB2312" w:cs="宋体"/>
          <w:sz w:val="32"/>
          <w:szCs w:val="32"/>
        </w:rPr>
        <w:t>先进学院。</w:t>
      </w:r>
    </w:p>
    <w:p>
      <w:pPr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二、先进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公寓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管理人员评选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（一）工作积极主动，责任心强，吃苦耐劳，认真履行岗位职责。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（二）注重工作方法，善于创新思路，提高服务质量和效率，对寝室管理提出创造性意见和建议。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（三）遇事冷静，处置得当，勇于负责。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（四）检查值日生卫生和学生就寝情况，保证学生良好的休息环境。对夜不归宿的学生及时上报。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（五）防范意识强，能保障学生的人身安全和财务安全。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文明宿舍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评选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（一）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评审</w:t>
      </w:r>
      <w:r>
        <w:rPr>
          <w:rFonts w:hint="eastAsia" w:ascii="仿宋_GB2312" w:hAnsi="Adobe 仿宋 Std R" w:eastAsia="仿宋_GB2312" w:cs="宋体"/>
          <w:sz w:val="32"/>
          <w:szCs w:val="32"/>
        </w:rPr>
        <w:t>范围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 xml:space="preserve"> 我校</w:t>
      </w:r>
      <w:r>
        <w:rPr>
          <w:rFonts w:hint="eastAsia" w:ascii="仿宋_GB2312" w:hAnsi="Adobe 仿宋 Std R" w:eastAsia="仿宋_GB2312" w:cs="宋体"/>
          <w:sz w:val="32"/>
          <w:szCs w:val="32"/>
        </w:rPr>
        <w:t>所有学生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宿舍。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eastAsia="zh-CN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（二）评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审依据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 xml:space="preserve"> 文明宿舍评审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依据为《学生公寓“文明宿舍”评比条例》。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四、先进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宿舍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长评选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（一）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评选范围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“先进宿舍长”在文明宿舍范围内评选。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（二）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评选规则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参选宿舍长应团结同学，成绩优异，思想品德良好。受到违纪处分、通报者不得参选。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（三）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奖励规则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为获得先进宿舍长的个人颁发证书和奖品，并根据《内蒙古师范大学学生手册》规定，对获奖个人在当年度素质评价中予以加分。</w:t>
      </w:r>
    </w:p>
    <w:p>
      <w:pPr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五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zh-CN"/>
        </w:rPr>
        <w:t>、文体比赛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书法文学作品大赛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Adobe 仿宋 Std R" w:eastAsia="仿宋_GB2312" w:cs="宋体"/>
          <w:sz w:val="32"/>
          <w:szCs w:val="32"/>
        </w:rPr>
        <w:t>作品内容以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</w:t>
      </w:r>
      <w:r>
        <w:rPr>
          <w:rFonts w:hint="eastAsia" w:ascii="仿宋_GB2312" w:hAnsi="Adobe 仿宋 Std R" w:eastAsia="仿宋_GB2312" w:cs="宋体"/>
          <w:sz w:val="32"/>
          <w:szCs w:val="32"/>
        </w:rPr>
        <w:t>生活为背景，紧扣征文主题，突出集体主义思想，宣传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</w:t>
      </w:r>
      <w:r>
        <w:rPr>
          <w:rFonts w:hint="eastAsia" w:ascii="仿宋_GB2312" w:hAnsi="Adobe 仿宋 Std R" w:eastAsia="仿宋_GB2312" w:cs="宋体"/>
          <w:sz w:val="32"/>
          <w:szCs w:val="32"/>
        </w:rPr>
        <w:t>生活中的真情实感，提倡写实，贴近生活，有一定的艺术鉴赏性。民族特色主题可酌情加分。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Adobe 仿宋 Std R" w:eastAsia="仿宋_GB2312" w:cs="宋体"/>
          <w:sz w:val="32"/>
          <w:szCs w:val="32"/>
        </w:rPr>
        <w:t>参赛作品题材不限，蒙汉均可，投递作品一律用稿纸，并注明题材、学院、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宿舍号</w:t>
      </w:r>
      <w:r>
        <w:rPr>
          <w:rFonts w:hint="eastAsia" w:ascii="仿宋_GB2312" w:hAnsi="Adobe 仿宋 Std R" w:eastAsia="仿宋_GB2312" w:cs="宋体"/>
          <w:sz w:val="32"/>
          <w:szCs w:val="32"/>
        </w:rPr>
        <w:t>、姓名等相关事宜。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Adobe 仿宋 Std R" w:eastAsia="仿宋_GB2312" w:cs="宋体"/>
          <w:sz w:val="32"/>
          <w:szCs w:val="32"/>
        </w:rPr>
        <w:t>创作态度要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端正</w:t>
      </w:r>
      <w:r>
        <w:rPr>
          <w:rFonts w:hint="eastAsia" w:ascii="仿宋_GB2312" w:hAnsi="Adobe 仿宋 Std R" w:eastAsia="仿宋_GB2312" w:cs="宋体"/>
          <w:sz w:val="32"/>
          <w:szCs w:val="32"/>
        </w:rPr>
        <w:t>，保证作品质量。作品可独立创作也可集体创作，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严禁</w:t>
      </w:r>
      <w:r>
        <w:rPr>
          <w:rFonts w:hint="eastAsia" w:ascii="仿宋_GB2312" w:hAnsi="Adobe 仿宋 Std R" w:eastAsia="仿宋_GB2312" w:cs="宋体"/>
          <w:sz w:val="32"/>
          <w:szCs w:val="32"/>
        </w:rPr>
        <w:t>抄袭。</w:t>
      </w:r>
    </w:p>
    <w:p>
      <w:pPr>
        <w:spacing w:line="600" w:lineRule="exact"/>
        <w:ind w:firstLine="630" w:firstLineChars="196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学生摄影大赛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Adobe 仿宋 Std R" w:eastAsia="仿宋_GB2312" w:cs="宋体"/>
          <w:sz w:val="32"/>
          <w:szCs w:val="32"/>
        </w:rPr>
        <w:t>要求是图片摄影大赛。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color w:val="auto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Adobe 仿宋 Std R" w:eastAsia="仿宋_GB2312" w:cs="宋体"/>
          <w:sz w:val="32"/>
          <w:szCs w:val="32"/>
        </w:rPr>
        <w:t>内容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健康、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积极向上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校园景观可酌情加分。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color w:val="auto"/>
          <w:sz w:val="32"/>
          <w:szCs w:val="32"/>
        </w:rPr>
      </w:pPr>
      <w:r>
        <w:rPr>
          <w:rFonts w:hint="eastAsia" w:ascii="仿宋_GB2312" w:hAnsi="Adobe 仿宋 Std R" w:eastAsia="仿宋_GB2312" w:cs="宋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个人参赛作品为七寸照片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，至少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五张。</w:t>
      </w:r>
    </w:p>
    <w:p>
      <w:pPr>
        <w:spacing w:line="600" w:lineRule="exact"/>
        <w:ind w:firstLine="643" w:firstLineChars="200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4.</w:t>
      </w:r>
      <w:r>
        <w:rPr>
          <w:rFonts w:hint="eastAsia" w:ascii="仿宋_GB2312" w:hAnsi="Adobe 仿宋 Std R" w:eastAsia="仿宋_GB2312" w:cs="宋体"/>
          <w:sz w:val="32"/>
          <w:szCs w:val="32"/>
        </w:rPr>
        <w:t>作品必须为本人亲自拍摄，不可合成或下载。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（三）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绘画、艺术品大赛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Adobe 仿宋 Std R" w:eastAsia="仿宋_GB2312" w:cs="宋体"/>
          <w:sz w:val="32"/>
          <w:szCs w:val="32"/>
        </w:rPr>
        <w:t>形式可自由选择，贴近生活。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Adobe 仿宋 Std R" w:eastAsia="仿宋_GB2312" w:cs="宋体"/>
          <w:sz w:val="32"/>
          <w:szCs w:val="32"/>
        </w:rPr>
        <w:t>创作态度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要端正</w:t>
      </w:r>
      <w:r>
        <w:rPr>
          <w:rFonts w:hint="eastAsia" w:ascii="仿宋_GB2312" w:hAnsi="Adobe 仿宋 Std R" w:eastAsia="仿宋_GB2312" w:cs="宋体"/>
          <w:sz w:val="32"/>
          <w:szCs w:val="32"/>
        </w:rPr>
        <w:t>，保证作品质量。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Adobe 仿宋 Std R" w:eastAsia="仿宋_GB2312" w:cs="宋体"/>
          <w:sz w:val="32"/>
          <w:szCs w:val="32"/>
        </w:rPr>
        <w:t>投递作品一律注明作品名称，作者姓名、院系、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宿舍</w:t>
      </w:r>
      <w:r>
        <w:rPr>
          <w:rFonts w:hint="eastAsia" w:ascii="仿宋_GB2312" w:hAnsi="Adobe 仿宋 Std R" w:eastAsia="仿宋_GB2312" w:cs="宋体"/>
          <w:sz w:val="32"/>
          <w:szCs w:val="32"/>
        </w:rPr>
        <w:t>号。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（四）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公寓板报设计比赛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以学院为单位，比赛用板为公寓楼内大黑板。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各学院抽签决定比赛用板。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内容积极向上，</w:t>
      </w:r>
      <w:r>
        <w:rPr>
          <w:rFonts w:hint="eastAsia" w:ascii="仿宋_GB2312" w:hAnsi="Adobe 仿宋 Std R" w:eastAsia="仿宋_GB2312" w:cs="宋体"/>
          <w:sz w:val="32"/>
          <w:szCs w:val="32"/>
        </w:rPr>
        <w:t>参赛作品题材不限，蒙文、汉文均可。创作态度要认真，保证作品质量。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4.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服从大赛组委会时间安排，不得提前或拖延时间。</w:t>
      </w:r>
    </w:p>
    <w:p>
      <w:pPr>
        <w:spacing w:line="600" w:lineRule="exact"/>
        <w:rPr>
          <w:rFonts w:ascii="黑体" w:hAnsi="黑体" w:eastAsia="黑体" w:cs="黑体"/>
          <w:b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（五）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室内布置大赛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Adobe 仿宋 Std R" w:eastAsia="仿宋_GB2312" w:cs="宋体"/>
          <w:sz w:val="32"/>
          <w:szCs w:val="32"/>
        </w:rPr>
        <w:t>室内布置内容要积极健康，体现专业性、知识性和趣味性，并且努力突出民族特色和师范特色，要求美观大方，符合青年特点。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Adobe 仿宋 Std R" w:eastAsia="仿宋_GB2312" w:cs="宋体"/>
          <w:sz w:val="32"/>
          <w:szCs w:val="32"/>
        </w:rPr>
        <w:t>室内布置注意保护墙壁及其他设施，要本着“自己动手，勤俭节约，经久实用”的原则，反对铺张浪费、华而不实及使用价格较高的工艺品装饰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宿舍</w:t>
      </w:r>
      <w:r>
        <w:rPr>
          <w:rFonts w:hint="eastAsia" w:ascii="仿宋_GB2312" w:hAnsi="Adobe 仿宋 Std R" w:eastAsia="仿宋_GB2312" w:cs="宋体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Adobe 仿宋 Std R" w:eastAsia="仿宋_GB2312" w:cs="宋体"/>
          <w:sz w:val="32"/>
          <w:szCs w:val="32"/>
        </w:rPr>
        <w:t>室内布置大赛评分标准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）动手能力（必须设计舍徽、舍名）：力行节约，反对铺张浪费。（30分）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）墙壁：设计合理，体现时代性、创造性。（10分）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）灯及顶棚：实用、美观。（10分）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）解说：对室内设计风格、主题、创意、设计思路等进行简洁生动的解说。（10分）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）门窗：清洁美观，具有生活性、趣味性。（10分）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）整体映像：新颖独特，充分体现当代大学生的精神面貌。（20分)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val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注：宿舍标语要求简洁，内容健康，构思奇特，寓意明确。整体效果以实用、美观独具创意为主。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（六）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拔河比赛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Adobe 仿宋 Std R" w:eastAsia="仿宋_GB2312" w:cs="宋体"/>
          <w:sz w:val="32"/>
          <w:szCs w:val="32"/>
        </w:rPr>
        <w:t>拔河比赛要本着公平、公正的原则，体现团体协作精神，丰富学生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</w:t>
      </w:r>
      <w:r>
        <w:rPr>
          <w:rFonts w:hint="eastAsia" w:ascii="仿宋_GB2312" w:hAnsi="Adobe 仿宋 Std R" w:eastAsia="仿宋_GB2312" w:cs="宋体"/>
          <w:sz w:val="32"/>
          <w:szCs w:val="32"/>
        </w:rPr>
        <w:t>文化活动。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Adobe 仿宋 Std R" w:eastAsia="仿宋_GB2312" w:cs="宋体"/>
          <w:sz w:val="32"/>
          <w:szCs w:val="32"/>
        </w:rPr>
        <w:t>此次比赛以抽签形式对各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Adobe 仿宋 Std R" w:eastAsia="仿宋_GB2312" w:cs="宋体"/>
          <w:sz w:val="32"/>
          <w:szCs w:val="32"/>
        </w:rPr>
        <w:t>院代表进行分组。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Adobe 仿宋 Std R" w:eastAsia="仿宋_GB2312" w:cs="宋体"/>
          <w:sz w:val="32"/>
          <w:szCs w:val="32"/>
        </w:rPr>
        <w:t>请各代表队准时参赛。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（七）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学生棋类比赛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棋类比赛分为象棋、五子棋、跳棋三项，此次比赛秉持以棋会友，切磋棋艺的精神，体现公平、公正的原则，本着丰富学生课余生活、沟通感情为目的进行开展。</w:t>
      </w:r>
    </w:p>
    <w:p>
      <w:pPr>
        <w:spacing w:line="60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（八）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“我爱我家”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公寓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PPT征集活动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Adobe 仿宋 Std R" w:eastAsia="仿宋_GB2312" w:cs="宋体"/>
          <w:sz w:val="32"/>
          <w:szCs w:val="32"/>
        </w:rPr>
        <w:t>参赛对象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2014级、2015级、2016级在校学生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公寓宿舍。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Adobe 仿宋 Std R" w:eastAsia="仿宋_GB2312" w:cs="宋体"/>
          <w:sz w:val="32"/>
          <w:szCs w:val="32"/>
        </w:rPr>
        <w:t>参赛要求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  <w:lang w:eastAsia="zh-CN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（1）</w:t>
      </w:r>
      <w:r>
        <w:rPr>
          <w:rFonts w:hint="eastAsia" w:ascii="仿宋_GB2312" w:hAnsi="Adobe 仿宋 Std R" w:eastAsia="仿宋_GB2312" w:cs="宋体"/>
          <w:sz w:val="32"/>
          <w:szCs w:val="32"/>
        </w:rPr>
        <w:t>要体现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</w:t>
      </w:r>
      <w:r>
        <w:rPr>
          <w:rFonts w:hint="eastAsia" w:ascii="仿宋_GB2312" w:hAnsi="Adobe 仿宋 Std R" w:eastAsia="仿宋_GB2312" w:cs="宋体"/>
          <w:sz w:val="32"/>
          <w:szCs w:val="32"/>
        </w:rPr>
        <w:t>“和谐温暖，团结友善”的主题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（2）</w:t>
      </w:r>
      <w:r>
        <w:rPr>
          <w:rFonts w:hint="eastAsia" w:ascii="仿宋_GB2312" w:hAnsi="Adobe 仿宋 Std R" w:eastAsia="仿宋_GB2312" w:cs="宋体"/>
          <w:sz w:val="32"/>
          <w:szCs w:val="32"/>
        </w:rPr>
        <w:t>页数5</w:t>
      </w:r>
      <w:r>
        <w:rPr>
          <w:rFonts w:ascii="仿宋_GB2312" w:hAnsi="Adobe 仿宋 Std R" w:eastAsia="仿宋_GB2312" w:cs="宋体"/>
          <w:sz w:val="32"/>
          <w:szCs w:val="32"/>
        </w:rPr>
        <w:t>—</w:t>
      </w:r>
      <w:r>
        <w:rPr>
          <w:rFonts w:hint="eastAsia" w:ascii="仿宋_GB2312" w:hAnsi="Adobe 仿宋 Std R" w:eastAsia="仿宋_GB2312" w:cs="宋体"/>
          <w:sz w:val="32"/>
          <w:szCs w:val="32"/>
        </w:rPr>
        <w:t>10张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。</w:t>
      </w:r>
    </w:p>
    <w:p>
      <w:pPr>
        <w:spacing w:line="600" w:lineRule="exact"/>
        <w:ind w:firstLine="480" w:firstLineChars="15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 xml:space="preserve"> 3.</w:t>
      </w:r>
      <w:r>
        <w:rPr>
          <w:rFonts w:hint="eastAsia" w:ascii="仿宋_GB2312" w:hAnsi="Adobe 仿宋 Std R" w:eastAsia="仿宋_GB2312" w:cs="宋体"/>
          <w:sz w:val="32"/>
          <w:szCs w:val="32"/>
        </w:rPr>
        <w:t>评比规则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</w:rPr>
        <w:t>总分100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Adobe 仿宋 Std R" w:eastAsia="仿宋_GB2312" w:cs="宋体"/>
          <w:sz w:val="32"/>
          <w:szCs w:val="32"/>
        </w:rPr>
        <w:t>图片：体现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</w:t>
      </w:r>
      <w:r>
        <w:rPr>
          <w:rFonts w:hint="eastAsia" w:ascii="仿宋_GB2312" w:hAnsi="Adobe 仿宋 Std R" w:eastAsia="仿宋_GB2312" w:cs="宋体"/>
          <w:sz w:val="32"/>
          <w:szCs w:val="32"/>
        </w:rPr>
        <w:t>文明和谐、干净整洁的风貌。（40分）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Adobe 仿宋 Std R" w:eastAsia="仿宋_GB2312" w:cs="宋体"/>
          <w:sz w:val="32"/>
          <w:szCs w:val="32"/>
        </w:rPr>
        <w:t>文字：体现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</w:t>
      </w:r>
      <w:r>
        <w:rPr>
          <w:rFonts w:hint="eastAsia" w:ascii="仿宋_GB2312" w:hAnsi="Adobe 仿宋 Std R" w:eastAsia="仿宋_GB2312" w:cs="宋体"/>
          <w:sz w:val="32"/>
          <w:szCs w:val="32"/>
        </w:rPr>
        <w:t>生活的美好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和温馨</w:t>
      </w:r>
      <w:r>
        <w:rPr>
          <w:rFonts w:hint="eastAsia" w:ascii="仿宋_GB2312" w:hAnsi="Adobe 仿宋 Std R" w:eastAsia="仿宋_GB2312" w:cs="宋体"/>
          <w:sz w:val="32"/>
          <w:szCs w:val="32"/>
        </w:rPr>
        <w:t>。语句自然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Adobe 仿宋 Std R" w:eastAsia="仿宋_GB2312" w:cs="宋体"/>
          <w:sz w:val="32"/>
          <w:szCs w:val="32"/>
        </w:rPr>
        <w:t>流畅。（30分）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Adobe 仿宋 Std R" w:eastAsia="仿宋_GB2312" w:cs="宋体"/>
          <w:sz w:val="32"/>
          <w:szCs w:val="32"/>
        </w:rPr>
        <w:t>创意：有新颖，创新的想法。（30分）</w:t>
      </w:r>
    </w:p>
    <w:p>
      <w:pPr>
        <w:spacing w:line="600" w:lineRule="exact"/>
        <w:ind w:firstLine="630" w:firstLineChars="196"/>
        <w:rPr>
          <w:rFonts w:hint="eastAsia" w:ascii="仿宋_GB2312" w:hAnsi="Adobe 仿宋 Std R" w:eastAsia="仿宋_GB2312" w:cs="宋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、知识竞赛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color w:val="auto"/>
          <w:sz w:val="32"/>
          <w:szCs w:val="32"/>
        </w:rPr>
      </w:pP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（一）内蒙古自治区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成立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七十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周年和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我校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建校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六十五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年知识竞赛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color w:val="auto"/>
          <w:sz w:val="32"/>
          <w:szCs w:val="32"/>
        </w:rPr>
      </w:pP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1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2017年是内蒙古自治区成立七十周年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我校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建校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六十五周年，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此次竞赛旨在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弘扬内蒙古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民族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文化，增强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爱国爱校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意识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充实校园生活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推动和谐校园文化的建设。</w:t>
      </w:r>
    </w:p>
    <w:p>
      <w:pPr>
        <w:spacing w:line="600" w:lineRule="exact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2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竞赛内容以内蒙古自治区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我校的发展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历程、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重</w:t>
      </w:r>
      <w:r>
        <w:rPr>
          <w:rFonts w:hint="eastAsia" w:ascii="仿宋_GB2312" w:hAnsi="Adobe 仿宋 Std R" w:eastAsia="仿宋_GB2312" w:cs="宋体"/>
          <w:sz w:val="32"/>
          <w:szCs w:val="32"/>
        </w:rPr>
        <w:t>大历史事件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、做出</w:t>
      </w:r>
      <w:r>
        <w:rPr>
          <w:rFonts w:hint="eastAsia" w:ascii="仿宋_GB2312" w:hAnsi="Adobe 仿宋 Std R" w:eastAsia="仿宋_GB2312" w:cs="宋体"/>
          <w:sz w:val="32"/>
          <w:szCs w:val="32"/>
        </w:rPr>
        <w:t>突出贡献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人物及</w:t>
      </w:r>
      <w:r>
        <w:rPr>
          <w:rFonts w:hint="eastAsia" w:ascii="仿宋_GB2312" w:hAnsi="Adobe 仿宋 Std R" w:eastAsia="仿宋_GB2312" w:cs="宋体"/>
          <w:sz w:val="32"/>
          <w:szCs w:val="32"/>
        </w:rPr>
        <w:t>热点新闻为主。</w:t>
      </w:r>
    </w:p>
    <w:p>
      <w:pPr>
        <w:spacing w:line="600" w:lineRule="exact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Adobe 仿宋 Std R" w:eastAsia="仿宋_GB2312" w:cs="宋体"/>
          <w:sz w:val="32"/>
          <w:szCs w:val="32"/>
        </w:rPr>
        <w:t>3</w:t>
      </w: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仿宋_GB2312" w:hAnsi="Adobe 仿宋 Std R" w:eastAsia="仿宋_GB2312" w:cs="宋体"/>
          <w:sz w:val="32"/>
          <w:szCs w:val="32"/>
        </w:rPr>
        <w:t>各学院选拔5名同学代表学院参加知识竞赛。</w:t>
      </w:r>
    </w:p>
    <w:p>
      <w:pPr>
        <w:widowControl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Adobe 仿宋 Std R" w:eastAsia="仿宋_GB2312" w:cs="宋体"/>
          <w:sz w:val="32"/>
          <w:szCs w:val="32"/>
        </w:rPr>
        <w:t>4、竞赛以抢答题，选择题，必答题，加赛题为主要比赛形式。</w:t>
      </w:r>
    </w:p>
    <w:p>
      <w:pPr>
        <w:widowControl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Adobe 仿宋 Std R" w:eastAsia="仿宋_GB2312" w:cs="宋体"/>
          <w:color w:val="auto"/>
          <w:sz w:val="32"/>
          <w:szCs w:val="32"/>
        </w:rPr>
        <w:t>消防安全知识竞赛</w:t>
      </w:r>
    </w:p>
    <w:p>
      <w:pPr>
        <w:widowControl/>
        <w:numPr>
          <w:ilvl w:val="0"/>
          <w:numId w:val="1"/>
        </w:numPr>
        <w:ind w:left="1918" w:leftChars="304" w:hanging="1280" w:hangingChars="400"/>
        <w:jc w:val="left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活动目的</w:t>
      </w:r>
    </w:p>
    <w:p>
      <w:pPr>
        <w:widowControl/>
        <w:numPr>
          <w:ilvl w:val="0"/>
          <w:numId w:val="0"/>
        </w:numPr>
        <w:ind w:leftChars="-96"/>
        <w:jc w:val="left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Adobe 仿宋 Std R" w:eastAsia="仿宋_GB2312" w:cs="宋体"/>
          <w:sz w:val="32"/>
          <w:szCs w:val="32"/>
        </w:rPr>
        <w:t>通过消防安全知识宣传，增强大学生个人安全与公共安全意识，提高个人安全防范能力。</w:t>
      </w:r>
    </w:p>
    <w:p>
      <w:pPr>
        <w:widowControl/>
        <w:numPr>
          <w:ilvl w:val="0"/>
          <w:numId w:val="1"/>
        </w:numPr>
        <w:ind w:left="1918" w:leftChars="304" w:hangingChars="400" w:firstLine="640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参赛对象</w:t>
      </w:r>
    </w:p>
    <w:p>
      <w:pPr>
        <w:widowControl/>
        <w:numPr>
          <w:ilvl w:val="0"/>
          <w:numId w:val="0"/>
        </w:numPr>
        <w:ind w:leftChars="-96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Adobe 仿宋 Std R" w:eastAsia="仿宋_GB2312" w:cs="宋体"/>
          <w:sz w:val="32"/>
          <w:szCs w:val="32"/>
        </w:rPr>
        <w:t>2014级、2015级、2016级在校学生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公寓宿舍。</w:t>
      </w:r>
    </w:p>
    <w:p>
      <w:pPr>
        <w:numPr>
          <w:ilvl w:val="0"/>
          <w:numId w:val="1"/>
        </w:numPr>
        <w:spacing w:line="600" w:lineRule="exact"/>
        <w:ind w:left="1918" w:leftChars="304" w:hangingChars="400" w:firstLine="640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评比规则</w:t>
      </w:r>
    </w:p>
    <w:p>
      <w:pPr>
        <w:numPr>
          <w:ilvl w:val="0"/>
          <w:numId w:val="0"/>
        </w:numPr>
        <w:spacing w:line="600" w:lineRule="exact"/>
        <w:ind w:leftChars="-96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Adobe 仿宋 Std R" w:eastAsia="仿宋_GB2312" w:cs="宋体"/>
          <w:sz w:val="32"/>
          <w:szCs w:val="32"/>
        </w:rPr>
        <w:t>在最短时间内，正确回答题目最多的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公寓宿舍</w:t>
      </w:r>
      <w:r>
        <w:rPr>
          <w:rFonts w:hint="eastAsia" w:ascii="仿宋_GB2312" w:hAnsi="Adobe 仿宋 Std R" w:eastAsia="仿宋_GB2312" w:cs="宋体"/>
          <w:sz w:val="32"/>
          <w:szCs w:val="32"/>
        </w:rPr>
        <w:t>获胜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、学生公寓环境综合治理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（一）环境标语征集、学生公寓区模型设计。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（二）组织开展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公寓</w:t>
      </w:r>
      <w:r>
        <w:rPr>
          <w:rFonts w:hint="eastAsia" w:ascii="仿宋_GB2312" w:hAnsi="Adobe 仿宋 Std R" w:eastAsia="仿宋_GB2312" w:cs="宋体"/>
          <w:sz w:val="32"/>
          <w:szCs w:val="32"/>
        </w:rPr>
        <w:t>区的绿化、美化活动，以及绿化区的保护活动。</w:t>
      </w:r>
    </w:p>
    <w:p>
      <w:pPr>
        <w:spacing w:line="600" w:lineRule="exact"/>
        <w:ind w:firstLine="640" w:firstLineChars="200"/>
        <w:rPr>
          <w:rFonts w:hint="eastAsia"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（三）学生公寓节水、节电宣传活动，严禁使用违禁电器，提倡节约能源，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养成</w:t>
      </w:r>
      <w:r>
        <w:rPr>
          <w:rFonts w:hint="eastAsia" w:ascii="仿宋_GB2312" w:hAnsi="Adobe 仿宋 Std R" w:eastAsia="仿宋_GB2312" w:cs="宋体"/>
          <w:sz w:val="32"/>
          <w:szCs w:val="32"/>
        </w:rPr>
        <w:t>“人走灯灭”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的生活习惯</w:t>
      </w:r>
      <w:r>
        <w:rPr>
          <w:rFonts w:hint="eastAsia" w:ascii="仿宋_GB2312" w:hAnsi="Adobe 仿宋 Std R" w:eastAsia="仿宋_GB2312" w:cs="宋体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（四）加强消防</w:t>
      </w:r>
      <w:r>
        <w:rPr>
          <w:rFonts w:hint="eastAsia" w:ascii="仿宋_GB2312" w:hAnsi="Adobe 仿宋 Std R" w:eastAsia="仿宋_GB2312" w:cs="宋体"/>
          <w:sz w:val="32"/>
          <w:szCs w:val="32"/>
          <w:lang w:eastAsia="zh-CN"/>
        </w:rPr>
        <w:t>安全</w:t>
      </w:r>
      <w:r>
        <w:rPr>
          <w:rFonts w:hint="eastAsia" w:ascii="仿宋_GB2312" w:hAnsi="Adobe 仿宋 Std R" w:eastAsia="仿宋_GB2312" w:cs="宋体"/>
          <w:sz w:val="32"/>
          <w:szCs w:val="32"/>
        </w:rPr>
        <w:t>知识宣传，提高学生自我保护意识。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、表彰大会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对在</w:t>
      </w:r>
      <w:r>
        <w:rPr>
          <w:rFonts w:hint="eastAsia" w:ascii="仿宋_GB2312" w:hAnsi="Adobe 仿宋 Std R" w:eastAsia="仿宋_GB2312" w:cs="宋体"/>
          <w:sz w:val="32"/>
          <w:szCs w:val="32"/>
          <w:lang w:val="zh-CN"/>
        </w:rPr>
        <w:t>学生公寓“净化、美化、文化”活动月</w:t>
      </w:r>
      <w:r>
        <w:rPr>
          <w:rFonts w:hint="eastAsia" w:ascii="仿宋_GB2312" w:hAnsi="Adobe 仿宋 Std R" w:eastAsia="仿宋_GB2312" w:cs="宋体"/>
          <w:sz w:val="32"/>
          <w:szCs w:val="32"/>
        </w:rPr>
        <w:t>中表现突出的个人、集体及学院进行表彰，颁发奖品和证书。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 w:cs="宋体"/>
          <w:sz w:val="32"/>
          <w:szCs w:val="32"/>
        </w:rPr>
      </w:pPr>
      <w:r>
        <w:rPr>
          <w:rFonts w:hint="eastAsia" w:ascii="仿宋_GB2312" w:hAnsi="Adobe 仿宋 Std R" w:eastAsia="仿宋_GB2312" w:cs="宋体"/>
          <w:sz w:val="32"/>
          <w:szCs w:val="32"/>
        </w:rPr>
        <w:t>表彰大会时间和地点另行通知。</w:t>
      </w:r>
    </w:p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737C"/>
    <w:multiLevelType w:val="singleLevel"/>
    <w:tmpl w:val="591E737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D2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2017-05-22T02:37:09Z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