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华文中宋" w:hAnsi="华文中宋" w:eastAsia="华文中宋" w:cs="方正小标宋_GBK"/>
          <w:sz w:val="44"/>
          <w:szCs w:val="44"/>
        </w:rPr>
      </w:pPr>
      <w:bookmarkStart w:id="0" w:name="_GoBack"/>
      <w:r>
        <w:rPr>
          <w:rFonts w:hint="eastAsia" w:ascii="华文中宋" w:hAnsi="华文中宋" w:eastAsia="华文中宋" w:cs="方正小标宋_GBK"/>
          <w:sz w:val="44"/>
          <w:szCs w:val="44"/>
        </w:rPr>
        <w:t>关于在全区开展“我和我的祖国”主题</w:t>
      </w:r>
    </w:p>
    <w:p>
      <w:pPr>
        <w:spacing w:line="54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44"/>
          <w:szCs w:val="44"/>
        </w:rPr>
        <w:t>征文活动的通知</w:t>
      </w:r>
      <w:bookmarkEnd w:id="0"/>
    </w:p>
    <w:p>
      <w:pPr>
        <w:spacing w:line="540" w:lineRule="exact"/>
        <w:rPr>
          <w:rFonts w:ascii="仿宋" w:hAnsi="仿宋" w:eastAsia="仿宋" w:cs="仿宋"/>
          <w:sz w:val="32"/>
          <w:szCs w:val="32"/>
        </w:rPr>
      </w:pPr>
    </w:p>
    <w:p>
      <w:pPr>
        <w:spacing w:line="540" w:lineRule="exact"/>
        <w:rPr>
          <w:rFonts w:ascii="仿宋" w:hAnsi="仿宋" w:eastAsia="仿宋" w:cs="仿宋"/>
          <w:b/>
          <w:bCs/>
          <w:sz w:val="32"/>
          <w:szCs w:val="32"/>
        </w:rPr>
      </w:pPr>
      <w:r>
        <w:rPr>
          <w:rFonts w:hint="eastAsia" w:ascii="仿宋" w:hAnsi="仿宋" w:eastAsia="仿宋" w:cs="仿宋"/>
          <w:b/>
          <w:bCs/>
          <w:sz w:val="32"/>
          <w:szCs w:val="32"/>
        </w:rPr>
        <w:t>各盟市委宣传部,</w:t>
      </w:r>
      <w:r>
        <w:rPr>
          <w:rFonts w:hint="eastAsia"/>
        </w:rPr>
        <w:t xml:space="preserve"> </w:t>
      </w:r>
      <w:r>
        <w:rPr>
          <w:rFonts w:hint="eastAsia" w:ascii="仿宋" w:hAnsi="仿宋" w:eastAsia="仿宋" w:cs="仿宋"/>
          <w:b/>
          <w:bCs/>
          <w:sz w:val="32"/>
          <w:szCs w:val="32"/>
        </w:rPr>
        <w:t>自治区直属机关工委、高校工委、国资委：</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为庆祝中华人民共和国成立70周年，大力弘扬爱国主义精神，“学习强国”学习平台正在开展“我和我的祖国”大型征文活动，现请各相关单位积极组织并推荐稿件，优秀稿件将在“我和我的祖国”栏目刊登并推荐参与全国评奖。</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一、活动主题</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紧紧围绕庆祝中华人民共和国成立70周年这一主线，深入贯彻落实习近平新时代中国特色社会主义思想，特别是习近平总书记关于文艺工作的重要论述和指示精神，以“个人”与“国家”的关系为视角，用文艺的形式生动展现在中国共产党领导下国家取得的辉煌成就，生动展现中国人民追求幸福生活努力奋斗的精神风貌。用文艺表达人民群众对祖国的赤子之情，激励和鼓舞全国各族人民更加紧密地团结在以习近平同志为核心的党中央周围，为决胜全面建成小康社会、实现中华民族伟大复兴的中国梦而不懈奋斗。</w:t>
      </w:r>
    </w:p>
    <w:p>
      <w:pPr>
        <w:spacing w:line="540" w:lineRule="exact"/>
        <w:ind w:firstLine="640" w:firstLineChars="200"/>
        <w:rPr>
          <w:rFonts w:ascii="仿宋" w:hAnsi="仿宋" w:eastAsia="仿宋" w:cs="仿宋"/>
          <w:sz w:val="32"/>
          <w:szCs w:val="32"/>
        </w:rPr>
      </w:pPr>
      <w:r>
        <w:rPr>
          <w:rFonts w:hint="eastAsia" w:ascii="黑体" w:hAnsi="黑体" w:eastAsia="黑体" w:cs="黑体"/>
          <w:sz w:val="32"/>
          <w:szCs w:val="32"/>
        </w:rPr>
        <w:t>二、活动时间</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通知发布之日起至2019年6月20日。</w:t>
      </w:r>
    </w:p>
    <w:p>
      <w:pPr>
        <w:spacing w:line="540" w:lineRule="exact"/>
        <w:ind w:firstLine="640" w:firstLineChars="200"/>
        <w:rPr>
          <w:rFonts w:ascii="仿宋" w:hAnsi="仿宋" w:eastAsia="仿宋" w:cs="仿宋"/>
          <w:sz w:val="32"/>
          <w:szCs w:val="32"/>
        </w:rPr>
      </w:pPr>
      <w:r>
        <w:rPr>
          <w:rFonts w:hint="eastAsia" w:ascii="黑体" w:hAnsi="黑体" w:eastAsia="黑体" w:cs="黑体"/>
          <w:sz w:val="32"/>
          <w:szCs w:val="32"/>
        </w:rPr>
        <w:t>三、征集体裁</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（一）文学类：</w:t>
      </w:r>
      <w:r>
        <w:rPr>
          <w:rFonts w:hint="eastAsia" w:ascii="仿宋" w:hAnsi="仿宋" w:eastAsia="仿宋" w:cs="仿宋"/>
          <w:sz w:val="32"/>
          <w:szCs w:val="32"/>
        </w:rPr>
        <w:t>中短篇小说、中短篇报告文学、散文（一万字以内）和诗歌。</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（二）摄影类：</w:t>
      </w:r>
      <w:r>
        <w:rPr>
          <w:rFonts w:hint="eastAsia" w:ascii="仿宋" w:hAnsi="仿宋" w:eastAsia="仿宋" w:cs="仿宋"/>
          <w:sz w:val="32"/>
          <w:szCs w:val="32"/>
        </w:rPr>
        <w:t>作品要求为近几年创作且未经发表的记录类影像，允许适度调整亮度，但不允许修改图片内容；彩色、黑白均可，题材需符合征集内容，单幅、组照均可（组照4—8幅），每组组照按一幅作品计算。</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（三）短视频类：</w:t>
      </w:r>
      <w:r>
        <w:rPr>
          <w:rFonts w:hint="eastAsia" w:ascii="仿宋" w:hAnsi="仿宋" w:eastAsia="仿宋" w:cs="仿宋"/>
          <w:sz w:val="32"/>
          <w:szCs w:val="32"/>
        </w:rPr>
        <w:t>时长15分钟以内的视频短片，分辨率：1920*1080，编码：H264，码率：9000kpbs以上，格式：Quick Time，字幕：简体中文（/英文），语言：中文标准普通话。</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四、投稿方式及规范</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1.作品仅可通过邮箱递交，</w:t>
      </w:r>
      <w:r>
        <w:rPr>
          <w:rFonts w:ascii="仿宋" w:hAnsi="仿宋" w:eastAsia="仿宋" w:cs="仿宋"/>
          <w:sz w:val="32"/>
          <w:szCs w:val="32"/>
        </w:rPr>
        <w:t>邮箱为xxqgnmg@163.com</w:t>
      </w:r>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2.邮件标题前需注明“我和我的祖国征文活动作品”。作品中需标明“我和我的祖国征文活动作品”，文末注明作者姓名（笔名）、单位、联系电话。</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五、具体要求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1.请各地各部门认真阅读征稿启事，并积极参与本次征文活动。</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2.作品需拥护党的领导，拥护社会主义，弘扬社会主义核心价值观，传播社会正能量，突出思想性和艺术性。</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3.作品要保证原创和事迹真实，抄袭、剽窃他人作品或者弄虚作假的，一经发现，将取消其作品参赛资格，文责自负。</w:t>
      </w:r>
    </w:p>
    <w:p>
      <w:pPr>
        <w:spacing w:line="540" w:lineRule="exact"/>
        <w:ind w:firstLine="640" w:firstLineChars="200"/>
        <w:rPr>
          <w:rFonts w:hint="eastAsia" w:ascii="仿宋" w:hAnsi="仿宋" w:eastAsia="仿宋" w:cs="仿宋"/>
          <w:sz w:val="32"/>
          <w:szCs w:val="32"/>
        </w:rPr>
      </w:pPr>
      <w:r>
        <w:rPr>
          <w:rFonts w:hint="eastAsia" w:ascii="黑体" w:hAnsi="黑体" w:eastAsia="黑体" w:cs="仿宋"/>
          <w:sz w:val="32"/>
          <w:szCs w:val="32"/>
        </w:rPr>
        <w:t>联 系 人：</w:t>
      </w:r>
      <w:r>
        <w:rPr>
          <w:rFonts w:hint="eastAsia" w:ascii="仿宋" w:hAnsi="仿宋" w:eastAsia="仿宋" w:cs="仿宋"/>
          <w:sz w:val="32"/>
          <w:szCs w:val="32"/>
        </w:rPr>
        <w:t>戈文慧 田旭东</w:t>
      </w:r>
    </w:p>
    <w:p>
      <w:pPr>
        <w:spacing w:line="540" w:lineRule="exact"/>
        <w:ind w:firstLine="640" w:firstLineChars="200"/>
        <w:rPr>
          <w:rFonts w:ascii="仿宋" w:hAnsi="仿宋" w:eastAsia="仿宋" w:cs="仿宋"/>
          <w:sz w:val="32"/>
          <w:szCs w:val="32"/>
        </w:rPr>
      </w:pPr>
      <w:r>
        <w:rPr>
          <w:rFonts w:hint="eastAsia" w:ascii="黑体" w:hAnsi="黑体" w:eastAsia="黑体" w:cs="仿宋"/>
          <w:sz w:val="32"/>
          <w:szCs w:val="32"/>
        </w:rPr>
        <w:t>联系电话：</w:t>
      </w:r>
      <w:r>
        <w:rPr>
          <w:rFonts w:hint="eastAsia" w:ascii="仿宋" w:hAnsi="仿宋" w:eastAsia="仿宋" w:cs="仿宋"/>
          <w:sz w:val="32"/>
          <w:szCs w:val="32"/>
        </w:rPr>
        <w:t>0471-4812510,13384719039,18647148626</w:t>
      </w:r>
    </w:p>
    <w:p>
      <w:pPr>
        <w:spacing w:line="540" w:lineRule="exact"/>
        <w:rPr>
          <w:rFonts w:hint="eastAsia" w:ascii="仿宋" w:hAnsi="仿宋" w:eastAsia="仿宋" w:cs="仿宋"/>
          <w:sz w:val="32"/>
          <w:szCs w:val="32"/>
        </w:rPr>
      </w:pPr>
    </w:p>
    <w:p>
      <w:pPr>
        <w:spacing w:line="540" w:lineRule="exact"/>
        <w:rPr>
          <w:rFonts w:ascii="仿宋" w:hAnsi="仿宋" w:eastAsia="仿宋" w:cs="仿宋"/>
          <w:sz w:val="32"/>
          <w:szCs w:val="32"/>
        </w:rPr>
      </w:pPr>
    </w:p>
    <w:p>
      <w:pPr>
        <w:spacing w:line="540" w:lineRule="exact"/>
        <w:jc w:val="right"/>
        <w:rPr>
          <w:rFonts w:ascii="仿宋" w:hAnsi="仿宋" w:eastAsia="仿宋" w:cs="仿宋"/>
          <w:sz w:val="32"/>
          <w:szCs w:val="32"/>
        </w:rPr>
      </w:pPr>
      <w:r>
        <w:rPr>
          <w:rFonts w:hint="eastAsia" w:ascii="仿宋" w:hAnsi="仿宋" w:eastAsia="仿宋" w:cs="仿宋"/>
          <w:sz w:val="32"/>
          <w:szCs w:val="32"/>
        </w:rPr>
        <w:t>内蒙古“学习强国”学习平台管理中心</w:t>
      </w:r>
    </w:p>
    <w:p>
      <w:pPr>
        <w:spacing w:line="540" w:lineRule="exact"/>
        <w:ind w:right="1280"/>
        <w:jc w:val="right"/>
        <w:rPr>
          <w:rFonts w:ascii="仿宋" w:hAnsi="仿宋" w:eastAsia="仿宋" w:cs="仿宋"/>
          <w:sz w:val="32"/>
          <w:szCs w:val="32"/>
        </w:rPr>
      </w:pPr>
      <w:r>
        <w:rPr>
          <w:rFonts w:hint="eastAsia" w:ascii="仿宋" w:hAnsi="仿宋" w:eastAsia="仿宋" w:cs="仿宋"/>
          <w:sz w:val="32"/>
          <w:szCs w:val="32"/>
        </w:rPr>
        <w:t>2019年4月1日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heme="minorEastAsia" w:hAnsiTheme="minorEastAsia"/>
                              <w:sz w:val="30"/>
                              <w:szCs w:val="30"/>
                            </w:rPr>
                          </w:pPr>
                          <w:r>
                            <w:rPr>
                              <w:rFonts w:hint="eastAsia" w:asciiTheme="minorEastAsia" w:hAnsiTheme="minorEastAsia"/>
                              <w:sz w:val="30"/>
                              <w:szCs w:val="30"/>
                            </w:rPr>
                            <w:fldChar w:fldCharType="begin"/>
                          </w:r>
                          <w:r>
                            <w:rPr>
                              <w:rFonts w:hint="eastAsia" w:asciiTheme="minorEastAsia" w:hAnsiTheme="minorEastAsia"/>
                              <w:sz w:val="30"/>
                              <w:szCs w:val="30"/>
                            </w:rPr>
                            <w:instrText xml:space="preserve"> PAGE  \* MERGEFORMAT </w:instrText>
                          </w:r>
                          <w:r>
                            <w:rPr>
                              <w:rFonts w:hint="eastAsia" w:asciiTheme="minorEastAsia" w:hAnsiTheme="minorEastAsia"/>
                              <w:sz w:val="30"/>
                              <w:szCs w:val="30"/>
                            </w:rPr>
                            <w:fldChar w:fldCharType="separate"/>
                          </w:r>
                          <w:r>
                            <w:rPr>
                              <w:rFonts w:asciiTheme="minorEastAsia" w:hAnsiTheme="minorEastAsia"/>
                              <w:sz w:val="30"/>
                              <w:szCs w:val="30"/>
                            </w:rPr>
                            <w:t>- 2 -</w:t>
                          </w:r>
                          <w:r>
                            <w:rPr>
                              <w:rFonts w:hint="eastAsia" w:asciiTheme="minorEastAsia" w:hAnsiTheme="minorEastAsia"/>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asciiTheme="minorEastAsia" w:hAnsiTheme="minorEastAsia"/>
                        <w:sz w:val="30"/>
                        <w:szCs w:val="30"/>
                      </w:rPr>
                    </w:pPr>
                    <w:r>
                      <w:rPr>
                        <w:rFonts w:hint="eastAsia" w:asciiTheme="minorEastAsia" w:hAnsiTheme="minorEastAsia"/>
                        <w:sz w:val="30"/>
                        <w:szCs w:val="30"/>
                      </w:rPr>
                      <w:fldChar w:fldCharType="begin"/>
                    </w:r>
                    <w:r>
                      <w:rPr>
                        <w:rFonts w:hint="eastAsia" w:asciiTheme="minorEastAsia" w:hAnsiTheme="minorEastAsia"/>
                        <w:sz w:val="30"/>
                        <w:szCs w:val="30"/>
                      </w:rPr>
                      <w:instrText xml:space="preserve"> PAGE  \* MERGEFORMAT </w:instrText>
                    </w:r>
                    <w:r>
                      <w:rPr>
                        <w:rFonts w:hint="eastAsia" w:asciiTheme="minorEastAsia" w:hAnsiTheme="minorEastAsia"/>
                        <w:sz w:val="30"/>
                        <w:szCs w:val="30"/>
                      </w:rPr>
                      <w:fldChar w:fldCharType="separate"/>
                    </w:r>
                    <w:r>
                      <w:rPr>
                        <w:rFonts w:asciiTheme="minorEastAsia" w:hAnsiTheme="minorEastAsia"/>
                        <w:sz w:val="30"/>
                        <w:szCs w:val="30"/>
                      </w:rPr>
                      <w:t>- 2 -</w:t>
                    </w:r>
                    <w:r>
                      <w:rPr>
                        <w:rFonts w:hint="eastAsia" w:asciiTheme="minorEastAsia" w:hAnsiTheme="minorEastAsia"/>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93"/>
    <w:rsid w:val="00246793"/>
    <w:rsid w:val="0026361B"/>
    <w:rsid w:val="00461899"/>
    <w:rsid w:val="00AC7A76"/>
    <w:rsid w:val="07A46083"/>
    <w:rsid w:val="19067744"/>
    <w:rsid w:val="1EE60362"/>
    <w:rsid w:val="2E3C7138"/>
    <w:rsid w:val="3C1D3E7B"/>
    <w:rsid w:val="626859CB"/>
    <w:rsid w:val="62C6580D"/>
    <w:rsid w:val="71EC28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rPr>
  </w:style>
  <w:style w:type="character" w:styleId="7">
    <w:name w:val="Hyperlink"/>
    <w:basedOn w:val="5"/>
    <w:uiPriority w:val="0"/>
    <w:rPr>
      <w:color w:val="0563C1" w:themeColor="hyperlink"/>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3D2B7-E19A-4D60-8A93-62391563219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148</Words>
  <Characters>847</Characters>
  <Lines>7</Lines>
  <Paragraphs>1</Paragraphs>
  <TotalTime>23</TotalTime>
  <ScaleCrop>false</ScaleCrop>
  <LinksUpToDate>false</LinksUpToDate>
  <CharactersWithSpaces>994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2019-04-01T02:39:00Z</cp:lastPrinted>
  <dcterms:modified xsi:type="dcterms:W3CDTF">2019-04-08T08:46:42Z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